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01A74" w:rsidRPr="0013249C" w:rsidRDefault="0013249C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="00C01A74" w:rsidRPr="001324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01A74" w:rsidRPr="0013249C">
        <w:rPr>
          <w:rFonts w:ascii="Times New Roman" w:hAnsi="Times New Roman" w:cs="Times New Roman"/>
          <w:sz w:val="24"/>
          <w:szCs w:val="24"/>
        </w:rPr>
        <w:br/>
        <w:t>УСТЬ-ИШИМСКОГО МУНИЦИПАЛЬНОГО РАЙОНА</w:t>
      </w: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1A74" w:rsidRPr="0013249C" w:rsidRDefault="009F5A6C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13</w:t>
      </w:r>
      <w:r w:rsidR="00C01A74" w:rsidRPr="0013249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C01A74" w:rsidRPr="0013249C">
        <w:rPr>
          <w:rFonts w:ascii="Times New Roman" w:hAnsi="Times New Roman" w:cs="Times New Roman"/>
          <w:sz w:val="24"/>
          <w:szCs w:val="24"/>
        </w:rPr>
        <w:t xml:space="preserve">.03.2024г                                                                                               № </w:t>
      </w:r>
      <w:r w:rsidRPr="0013249C">
        <w:rPr>
          <w:rFonts w:ascii="Times New Roman" w:hAnsi="Times New Roman" w:cs="Times New Roman"/>
          <w:sz w:val="24"/>
          <w:szCs w:val="24"/>
        </w:rPr>
        <w:t>1</w:t>
      </w:r>
      <w:r w:rsidR="0013249C" w:rsidRPr="0013249C">
        <w:rPr>
          <w:rFonts w:ascii="Times New Roman" w:hAnsi="Times New Roman" w:cs="Times New Roman"/>
          <w:sz w:val="24"/>
          <w:szCs w:val="24"/>
        </w:rPr>
        <w:t>6</w:t>
      </w: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 xml:space="preserve">с.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Ярково</w:t>
      </w: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долгосрочной целевой программы «Обеспечение первичных мер пожарной безопасности в </w:t>
      </w:r>
      <w:r w:rsidR="00A45C95">
        <w:rPr>
          <w:rFonts w:ascii="Times New Roman" w:hAnsi="Times New Roman" w:cs="Times New Roman"/>
          <w:color w:val="000000"/>
          <w:sz w:val="24"/>
          <w:szCs w:val="24"/>
        </w:rPr>
        <w:t>Ярковском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Усть-Ишимского муниципального района Омской области на  2024-2026 годы»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постановлением Администрации 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>Ярковского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Усть-Ишимского муниципального района Омской области от 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6 «Об утверждении </w:t>
      </w:r>
      <w:proofErr w:type="gramStart"/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>порядка принятия решений разработки муниципальных программ</w:t>
      </w:r>
      <w:proofErr w:type="gramEnd"/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>Ярковского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Усть-Ишимского муниципального района Омской области их формирования и реализации»</w:t>
      </w:r>
      <w:r w:rsidR="00C01A74" w:rsidRPr="0013249C">
        <w:rPr>
          <w:rFonts w:ascii="Times New Roman" w:hAnsi="Times New Roman" w:cs="Times New Roman"/>
          <w:sz w:val="24"/>
          <w:szCs w:val="24"/>
        </w:rPr>
        <w:t> 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C01A74" w:rsidP="001324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Утвердить долгосрочную целевую программу «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первичных мер пожарной безопасности в </w:t>
      </w:r>
      <w:proofErr w:type="spellStart"/>
      <w:r w:rsidR="0013249C">
        <w:rPr>
          <w:rFonts w:ascii="Times New Roman" w:hAnsi="Times New Roman" w:cs="Times New Roman"/>
          <w:color w:val="000000"/>
          <w:sz w:val="24"/>
          <w:szCs w:val="24"/>
        </w:rPr>
        <w:t>Ярковс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>ком</w:t>
      </w:r>
      <w:proofErr w:type="spellEnd"/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Усть-Ишимского муниципального района Омской области на  2024-2026 годы</w:t>
      </w:r>
      <w:r w:rsidRPr="0013249C">
        <w:rPr>
          <w:rFonts w:ascii="Times New Roman" w:hAnsi="Times New Roman" w:cs="Times New Roman"/>
          <w:sz w:val="24"/>
          <w:szCs w:val="24"/>
        </w:rPr>
        <w:t xml:space="preserve">» 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>(далее – Программа) согласно Приложению № 1 к настоящему постановлению.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C01A74" w:rsidP="001324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Главному бухгалтеру администрации </w:t>
      </w:r>
      <w:r w:rsidR="0013249C" w:rsidRPr="0013249C">
        <w:rPr>
          <w:rFonts w:ascii="Times New Roman" w:hAnsi="Times New Roman" w:cs="Times New Roman"/>
          <w:color w:val="000000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предусмотреть финансирование мероприятий целевой программы в проекте бюджета администрации Обеспечение первичных мер пожарной безопасности в </w:t>
      </w:r>
      <w:proofErr w:type="spellStart"/>
      <w:r w:rsidR="0013249C">
        <w:rPr>
          <w:rFonts w:ascii="Times New Roman" w:hAnsi="Times New Roman" w:cs="Times New Roman"/>
          <w:color w:val="000000"/>
          <w:sz w:val="24"/>
          <w:szCs w:val="24"/>
        </w:rPr>
        <w:t>Ярковск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Усть-Ишимского муниципального района Омской области  на 2024 и последующие годы.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C01A74" w:rsidP="001324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  с момента его официального опубликования.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13249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  <w:r w:rsidRPr="0013249C">
        <w:rPr>
          <w:rFonts w:ascii="Times New Roman" w:hAnsi="Times New Roman" w:cs="Times New Roman"/>
          <w:sz w:val="24"/>
          <w:szCs w:val="24"/>
        </w:rPr>
        <w:t> </w:t>
      </w: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01A74" w:rsidRPr="0013249C" w:rsidTr="00E67852">
        <w:trPr>
          <w:tblCellSpacing w:w="0" w:type="dxa"/>
        </w:trPr>
        <w:tc>
          <w:tcPr>
            <w:tcW w:w="946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 Глава сельского поселения                                                         </w:t>
            </w:r>
            <w:r w:rsidR="001324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13249C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</w:tr>
    </w:tbl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9C" w:rsidRDefault="0013249C" w:rsidP="0013249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01A74" w:rsidRPr="0013249C" w:rsidRDefault="00C01A74" w:rsidP="001324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01A74" w:rsidRPr="0013249C" w:rsidRDefault="00C01A74" w:rsidP="0013249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01A74" w:rsidRPr="0013249C" w:rsidRDefault="0013249C" w:rsidP="001324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Ярковского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>сельского поселе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</w:p>
    <w:p w:rsidR="00C01A74" w:rsidRPr="0013249C" w:rsidRDefault="0013249C" w:rsidP="001324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>.03.2024  № </w:t>
      </w:r>
      <w:r w:rsidR="009F5A6C" w:rsidRPr="0013249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01A74"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Долгосрочная муниципальная целевая программа по обеспечению первичных мер пожарной безопасности на территории </w:t>
      </w:r>
      <w:r w:rsidR="0013249C" w:rsidRPr="0013249C">
        <w:rPr>
          <w:rFonts w:ascii="Times New Roman" w:hAnsi="Times New Roman" w:cs="Times New Roman"/>
          <w:b/>
          <w:color w:val="000000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поселении Усть-Ишимского муниципального района Омской области на  2024-2026 годы</w:t>
      </w:r>
    </w:p>
    <w:p w:rsidR="0013249C" w:rsidRDefault="0013249C" w:rsidP="0013249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1A74" w:rsidRPr="0013249C" w:rsidRDefault="00C01A74" w:rsidP="00132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1. Паспорт программы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580"/>
        <w:gridCol w:w="6375"/>
      </w:tblGrid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целевой программы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Долгосрочная муниципальная целевая программа по обес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печению первичных мер пожарной безопасности на территории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Условное (краткое) наименование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Программа пожарной безопасности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казчик про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  поселения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целевой программы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 поселения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Руководитель целевой программы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 поселения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Характеристика про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блемы, решаемая це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левой программой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В течение продолжительного времени вопросам пожарной безопасности в населённых пунктах поселения уделялось недостаточное внимание. В результате в насе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лённых пунктах возникла угроза возникновения пожаров в населенных пунктах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Предложенные мероприятия позволят решить во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по обеспечению первичных мер пожарной безопас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населённых пунктах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Цели про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Снижение риска пожаров до социально приемлемого уровня, включая сокращение числа погибших и получив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травмы в результате пожаров людей к 2026 г. по от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ношению к 2023 г. на 10 процентов и снижение ущерба от пожаров на 20 процентов.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Задачи про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а) развитие инфраструктуры пожарной охраны в населён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пунктах поселения, повысить устойчивость функцио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нирования жилых домов, объектов социального назначения  на территории поселения в чрезвычайных си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туациях;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бам защиты и действиям при пожаре, снижение материаль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ущерба от возможного пожара;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в) создать условия: 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- для организации тушения пожаров в населённых пунктах поселения, 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- содействия распространению пожарно-технических зна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среди населения.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Важнейшие показатели программы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оценивается с ис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целевых показателей, характеризирующих снижение показателей обстановки, касающейся пожаров, в том числе: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- снижение по отношению к показателю 2023 г.,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- количества зарегистрированных пожаров, количества по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гибших и травмированных людей, экономического ущерба,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- количества населённых пунктов, в которых не обеспечи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вается требуемый уровень пожарной безопасности.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Сроки реализации  программы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будет реализована в течение трех лет в период 2024-2026 г.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Объёмы финансиро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по источникам и срокам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финансирования: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- бюджет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 поселения: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32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32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A6C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год – 10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Достижение социально и экономически приемлемого уровня пожарной безопасности в населённых пунктах по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селения, создание системы противодействия угрозам по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жарной опасности, обеспечение благоприятных условий для функционирования добровольной пожарной охраны, сокращения количества пожаров. Население приобретет навыки и способы дейст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 при возникновении пожара.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72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программы 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исполнение Программы по обеспечению первичных мер пожарной безопасности Глава </w:t>
            </w:r>
            <w:r w:rsidR="0013249C" w:rsidRPr="0013249C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 поселения.</w:t>
            </w:r>
          </w:p>
        </w:tc>
      </w:tr>
    </w:tbl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2. Основные понятия и термины, применяемые в программе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5"/>
        <w:gridCol w:w="2580"/>
        <w:gridCol w:w="6375"/>
      </w:tblGrid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Вопросы непосредственного обеспечения жизнедеятельно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населения муниципального образования, решение ко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в соответствии с Конституцией Российской Федера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осуществляется населением и органом местного само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самостоятельно.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государства.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социального и технического харак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тера, установленные в целях обеспечения пожарной безо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 законодательством РФ и иными нормативными документами.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Правила поведения людей, порядок организации производ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содержания помещений, обеспечивающие преду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Профилактика пожа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Совокупность превентивных мер, направленных на исклю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рийно-спасательных работ.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Боевые действия, направленные на спасение людей, иму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  и ликвидацию пожаров.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Пожарная безопас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Состояние защищенности личности имущества, общества и государства от пожаров.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Чрезвычайная ситуа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людей.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Предупреждение чрез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вычайной ситуации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64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0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Ликвидация чрезвы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6375" w:type="dxa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Это аварийно-спасательные и другие неотложные ава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рийно-спасательные работы, проводимые при возникнове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чрезвычайной ситуации, направленные на спасение жизни и сохранения здоровья 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  <w:proofErr w:type="gramEnd"/>
          </w:p>
        </w:tc>
      </w:tr>
    </w:tbl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3. Основные положения долгосрочной муниципальной целевой программы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3.1. Введение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основании Федерального закона РФ от 06.10.2003 № 131-ФЗ «Об общих принципах организации местного само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управления в Российской Федерации», Федерального закона РФ «О пожар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ной безопасности» от 21.12.1994 № 69-ФЗ и для решения вопросов местного значения по обеспечению первич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мер пожарной безопасности на территории населённых пунктов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3.2. Характеристика проблемы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населённых пунктах на территории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 поселения происходят пожары, причиняя значительный материальный ущерб, унося человеческие жизни и уничтожая жилые дома. Основные причины пожаров на территории поселения: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- неосторожное обращение с огнём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- нарушение правил монтажа и эксплуатации электрооборудования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Разработанные мероприятия в Программе по обеспечению первичных мер пожарной безопасности на территории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позволят решить вопросы тушения пожаров на терри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тории населённых пунктов, мер по предотвращению развития пожара, обу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чению населения действиям при пожаре и мерам по защите домовладений от загораний.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3.3. Задачи программы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а) повысить устойчивость функционирования жилых домов, объектов социального назначения на территории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 поселения в чрезвычай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ситуациях;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в) создать условия: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- для организации тушения пожаров в населённых пунктах,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содействия распространению пожарно-технических знаний среди на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селения.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3.4  Сроки и этапы реализации программы</w:t>
      </w:r>
    </w:p>
    <w:p w:rsidR="00C01A74" w:rsidRDefault="00C01A74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обеспечению первичных мер пожарной безопасности на территории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 поселения разрабо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тана на 3 года в течение 202</w:t>
      </w:r>
      <w:r w:rsidR="00C31C41" w:rsidRPr="0013249C">
        <w:rPr>
          <w:rFonts w:ascii="Times New Roman" w:hAnsi="Times New Roman" w:cs="Times New Roman"/>
          <w:color w:val="000000"/>
          <w:sz w:val="24"/>
          <w:szCs w:val="24"/>
        </w:rPr>
        <w:t>4-2026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г. и разбита на три этапа, предполагаю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щих ежегодное плановое выполнение первичных мер пожарной безопасно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сти: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C01A74" w:rsidP="0013249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Первый этап – 202</w:t>
      </w:r>
      <w:r w:rsidR="00C31C41" w:rsidRPr="0013249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Приобретение первичных средств защиты и средств пожаротушения и инвентаря на объектах муниципальной собственности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Определение необходимого перечня первичных средств пожарной безопасности на частной застройке поселения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Создание добровольной пожарной охраны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Организация условий для осуществления своих полномочий добровольными пожарными дружинами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 Организация обучения жителей мерам пожарной безопасности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Обеспечение деятельности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249C">
        <w:rPr>
          <w:rFonts w:ascii="Times New Roman" w:hAnsi="Times New Roman" w:cs="Times New Roman"/>
          <w:sz w:val="24"/>
          <w:szCs w:val="24"/>
        </w:rPr>
        <w:t xml:space="preserve"> Расчистка дорог, проездов и подъездов в зимнее время года к источникам наружного водоснабжения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 xml:space="preserve">- Выполнение мер по ликвидации на придомовых территориях мусора, несанкционированных стоянок автотранспорта, временных строений, заграждений, препятствующих проезду и установке пожарной и специальной техники, вырубке насаждений в непосредственной близости от зданий и в проездах, а также ведущих к источникам наружного противопожарного водоснабжения.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Default="00C01A74" w:rsidP="0013249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Второй этап – 202</w:t>
      </w:r>
      <w:r w:rsidR="00C31C41" w:rsidRPr="0013249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 Приобретение первичных средств защиты и средств пожаротушения и инвентаря на объектах муниципальной собственности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Определение необходимого перечня первичных средств пожарной безопасности на частной застройке поселения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Организация условий для осуществления своих полномочий добровольными пожарными дружинами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 Организация обучения жителей мерам пожарной безопасности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Обеспечение деятельности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Установка планшетов в населенных пунктах с указанием пожарных гидрантов, резервуаров, водонапорных башен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249C">
        <w:rPr>
          <w:rFonts w:ascii="Times New Roman" w:hAnsi="Times New Roman" w:cs="Times New Roman"/>
          <w:sz w:val="24"/>
          <w:szCs w:val="24"/>
        </w:rPr>
        <w:t xml:space="preserve"> Расчистка дорог, проездов и подъездов в зимнее время года к источникам наружного водоснабжения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 xml:space="preserve">- Выполнение мер по ликвидации на придомовых территориях мусора, несанкционированных стоянок автотранспорта, временных строений, заграждений, препятствующих проезду и установке пожарной и специальной техники, вырубке насаждений в непосредственной близости от зданий и в проездах, а также ведущих к источникам наружного противопожарного водоснабжения.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49C" w:rsidRDefault="0013249C" w:rsidP="0013249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A74" w:rsidRDefault="00C01A74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Третий этап – 202</w:t>
      </w:r>
      <w:r w:rsidR="00C31C41" w:rsidRPr="0013249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13249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3249C" w:rsidRPr="0013249C" w:rsidRDefault="0013249C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Приобретение первичных средств защиты и средств пожаротушения и инвентаря на объектах муниципальной собственности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 Определение необходимого перечня первичных средств пожарной безопасности на частной застройке поселения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Организация условий для осуществления своих полномочий добровольными пожарными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Организация обучения жителей мерам пожарной безопасности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249C">
        <w:rPr>
          <w:rFonts w:ascii="Times New Roman" w:hAnsi="Times New Roman" w:cs="Times New Roman"/>
          <w:sz w:val="24"/>
          <w:szCs w:val="24"/>
        </w:rPr>
        <w:t xml:space="preserve"> Расчистка дорог, проездов и подъездов в зимнее время года к источникам наружного водоснабжения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 xml:space="preserve">- Выполнение мер по ликвидации на придомовых территориях мусора, несанкционированных стоянок автотранспорта, временных строений, заграждений, препятствующих проезду и установке пожарной и специальной техники, вырубке насаждений в непосредственной близости от зданий и в проездах, а также ведущих к источникам наружного противопожарного водоснабжения.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Обеспечение деятельности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 Установка планшетов в населенных пунктах с указанием пожарных гидрантов, резервуаров, водонапорных башен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Этапы реализации программы предусматривают решение первооче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редных задач по обеспечению пожарной безопасности и созданию инфра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структуры пожарной безопасности в населённых пунктах.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мероприятий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реализации целевой программы по обеспечению первичных мер пожарной безопасности на территории </w:t>
      </w:r>
      <w:r w:rsidR="0013249C" w:rsidRPr="0013249C">
        <w:rPr>
          <w:rFonts w:ascii="Times New Roman" w:hAnsi="Times New Roman" w:cs="Times New Roman"/>
          <w:b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Омского муниципального района на 202</w:t>
      </w:r>
      <w:r w:rsidR="00C31C41" w:rsidRPr="0013249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202</w:t>
      </w:r>
      <w:r w:rsidR="00C31C41" w:rsidRPr="0013249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132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"/>
        <w:gridCol w:w="1940"/>
        <w:gridCol w:w="1467"/>
        <w:gridCol w:w="1721"/>
        <w:gridCol w:w="1337"/>
        <w:gridCol w:w="1337"/>
        <w:gridCol w:w="1337"/>
      </w:tblGrid>
      <w:tr w:rsidR="00C01A74" w:rsidRPr="0013249C" w:rsidTr="00E67852">
        <w:trPr>
          <w:tblCellSpacing w:w="0" w:type="dxa"/>
        </w:trPr>
        <w:tc>
          <w:tcPr>
            <w:tcW w:w="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(тыс</w:t>
            </w:r>
            <w:proofErr w:type="gram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пожарной безопасности, требующие особого внимания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Противопожарное водоснабжение: Контроль технического состояния пожарных гидрантов и пожарных емкостей в</w:t>
            </w:r>
            <w:r w:rsid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49C">
              <w:rPr>
                <w:rFonts w:ascii="Times New Roman" w:hAnsi="Times New Roman" w:cs="Times New Roman"/>
                <w:sz w:val="24"/>
                <w:szCs w:val="24"/>
              </w:rPr>
              <w:t>Ярков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предприятий организаций всех форм собственности (по согласованию)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Выполнение противопожарных мероприятий на объектах с массовым пребыванием людей, на объектах муниципальной собственности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предприятий организаций всех форм собственности (по согласованию)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жителей мерам противопожарной безопасности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        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rHeight w:val="2537"/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перечня первичных средств пожаротушения на частной застройке поселения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         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Размещение стендов с информацией по профилактике пожаров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первичных  средств пожаротушения и средств защиты на объектах муниципальной собственности 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13249C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A74" w:rsidRPr="001324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13249C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A74" w:rsidRPr="001324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Установка планшетов в населенных пунктах с маршрутами движения пожарной техники, указанием пожарных гидрантов, резервуаров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41"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A74" w:rsidRPr="0013249C" w:rsidTr="00E67852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территорий общего пользования первичными средствами пожаротушения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C41" w:rsidRPr="0013249C" w:rsidRDefault="00C31C41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предприятий организаций всех форм собственности (по согласованию)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A74" w:rsidRPr="0013249C" w:rsidRDefault="00C01A74" w:rsidP="00132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4. Обеспечение реализации долгосрочной муниципальной целевой программы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4.1. Правовое обеспечение: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Федеральный закон от 03.10.2003 № 131-ФЗ «Об общих принципах организации местного самоуправления в Российской Федерации»;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- Федеральный закон от 21.12.1994 № 69-ФЗ «О пожарной безопасно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>сти»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4.2 Организация управления реализации  программы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С целью выполнения Программы по обеспечению первичных мер по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жарной безопасности на территории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ежегодно составляется план выполнения запланированных мероприятий, с указанием источника финансирования, сроков исполнения мероприятия, ответственных исполнителей. План утверждается распоряже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главы поселения. 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>4.3 Ресурсное обеспечение программы</w:t>
      </w:r>
    </w:p>
    <w:p w:rsidR="00C01A74" w:rsidRPr="0013249C" w:rsidRDefault="00C01A74" w:rsidP="00132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Программы по обеспечению первичных мер пожарной безопасности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предусматривается бюджетом </w:t>
      </w:r>
      <w:r w:rsidR="0013249C" w:rsidRPr="0013249C">
        <w:rPr>
          <w:rFonts w:ascii="Times New Roman" w:hAnsi="Times New Roman" w:cs="Times New Roman"/>
          <w:sz w:val="24"/>
          <w:szCs w:val="24"/>
        </w:rPr>
        <w:t>Ярковского</w:t>
      </w:r>
      <w:r w:rsidRPr="0013249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44AE1" w:rsidRPr="004D707C" w:rsidRDefault="00844AE1">
      <w:pPr>
        <w:rPr>
          <w:rFonts w:ascii="Arial" w:hAnsi="Arial" w:cs="Arial"/>
          <w:sz w:val="24"/>
          <w:szCs w:val="24"/>
        </w:rPr>
      </w:pPr>
    </w:p>
    <w:sectPr w:rsidR="00844AE1" w:rsidRPr="004D707C" w:rsidSect="008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57C"/>
    <w:multiLevelType w:val="hybridMultilevel"/>
    <w:tmpl w:val="7FD4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01A74"/>
    <w:rsid w:val="0013249C"/>
    <w:rsid w:val="004D707C"/>
    <w:rsid w:val="0082396A"/>
    <w:rsid w:val="00844AE1"/>
    <w:rsid w:val="008F3EE5"/>
    <w:rsid w:val="009F5A6C"/>
    <w:rsid w:val="00A45C95"/>
    <w:rsid w:val="00C01A74"/>
    <w:rsid w:val="00C31C41"/>
    <w:rsid w:val="00C814FD"/>
    <w:rsid w:val="00CF630A"/>
    <w:rsid w:val="00FD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2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2024-03-13T10:01:00Z</dcterms:created>
  <dcterms:modified xsi:type="dcterms:W3CDTF">2024-04-04T06:22:00Z</dcterms:modified>
</cp:coreProperties>
</file>