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A" w:rsidRPr="00700FC7" w:rsidRDefault="00382ACA" w:rsidP="00FC4435">
      <w:pPr>
        <w:pStyle w:val="a3"/>
        <w:rPr>
          <w:bCs/>
          <w:caps/>
          <w:color w:val="000000"/>
          <w:szCs w:val="28"/>
        </w:rPr>
      </w:pPr>
      <w:r w:rsidRPr="00700FC7">
        <w:rPr>
          <w:bCs/>
          <w:caps/>
          <w:color w:val="000000"/>
          <w:szCs w:val="28"/>
        </w:rPr>
        <w:t>АДМИНИСТРАЦИЯ</w:t>
      </w:r>
    </w:p>
    <w:p w:rsidR="00382ACA" w:rsidRPr="00700FC7" w:rsidRDefault="00382ACA" w:rsidP="00FC4435">
      <w:pPr>
        <w:jc w:val="center"/>
      </w:pPr>
      <w:r w:rsidRPr="00700FC7">
        <w:t>ЯРКОВСКОГО СЕЛЬСКОГО ПОСЕЛЕНИЯ</w:t>
      </w:r>
    </w:p>
    <w:p w:rsidR="00382ACA" w:rsidRPr="00700FC7" w:rsidRDefault="00382ACA" w:rsidP="00FC4435">
      <w:pPr>
        <w:pStyle w:val="a3"/>
        <w:rPr>
          <w:bCs/>
          <w:caps/>
          <w:color w:val="000000"/>
          <w:sz w:val="24"/>
          <w:szCs w:val="24"/>
        </w:rPr>
      </w:pPr>
      <w:r w:rsidRPr="00700FC7">
        <w:rPr>
          <w:bCs/>
          <w:caps/>
          <w:color w:val="000000"/>
          <w:sz w:val="24"/>
          <w:szCs w:val="24"/>
        </w:rPr>
        <w:t>Усть-ИшимскОГО муниципального  районА</w:t>
      </w:r>
    </w:p>
    <w:p w:rsidR="00382ACA" w:rsidRPr="00700FC7" w:rsidRDefault="00382ACA" w:rsidP="00FC4435">
      <w:pPr>
        <w:pStyle w:val="7"/>
        <w:numPr>
          <w:ilvl w:val="0"/>
          <w:numId w:val="0"/>
        </w:numPr>
        <w:spacing w:before="0" w:after="0"/>
        <w:ind w:firstLine="142"/>
        <w:jc w:val="center"/>
        <w:rPr>
          <w:bCs/>
          <w:color w:val="000000"/>
        </w:rPr>
      </w:pPr>
      <w:r w:rsidRPr="00700FC7">
        <w:rPr>
          <w:bCs/>
          <w:color w:val="000000"/>
        </w:rPr>
        <w:t>ОМСКОЙ ОБЛАСТИ</w:t>
      </w:r>
    </w:p>
    <w:p w:rsidR="00382ACA" w:rsidRPr="00700FC7" w:rsidRDefault="00382ACA" w:rsidP="002E5F54">
      <w:pPr>
        <w:jc w:val="center"/>
        <w:rPr>
          <w:color w:val="000000"/>
        </w:rPr>
      </w:pPr>
    </w:p>
    <w:p w:rsidR="00382ACA" w:rsidRPr="00700FC7" w:rsidRDefault="00382ACA" w:rsidP="006D0DC3">
      <w:pPr>
        <w:jc w:val="center"/>
      </w:pPr>
      <w:r w:rsidRPr="00700FC7">
        <w:t>ПОСТАНОВЛЕНИЕ</w:t>
      </w:r>
    </w:p>
    <w:p w:rsidR="00382ACA" w:rsidRPr="00700FC7" w:rsidRDefault="00382ACA" w:rsidP="002E5F54">
      <w:pPr>
        <w:rPr>
          <w:color w:val="000000"/>
        </w:rPr>
      </w:pPr>
    </w:p>
    <w:p w:rsidR="00382ACA" w:rsidRPr="00700FC7" w:rsidRDefault="00700FC7" w:rsidP="002E5F54">
      <w:pPr>
        <w:tabs>
          <w:tab w:val="left" w:pos="1907"/>
          <w:tab w:val="left" w:pos="3814"/>
          <w:tab w:val="left" w:pos="5749"/>
          <w:tab w:val="left" w:pos="8081"/>
        </w:tabs>
        <w:rPr>
          <w:color w:val="000000"/>
        </w:rPr>
      </w:pPr>
      <w:r>
        <w:rPr>
          <w:color w:val="000000"/>
        </w:rPr>
        <w:t>09</w:t>
      </w:r>
      <w:r w:rsidR="00382ACA" w:rsidRPr="00700FC7">
        <w:rPr>
          <w:color w:val="000000"/>
        </w:rPr>
        <w:t>.01.202</w:t>
      </w:r>
      <w:r w:rsidR="00E27537">
        <w:rPr>
          <w:color w:val="000000"/>
        </w:rPr>
        <w:t>5</w:t>
      </w:r>
      <w:r w:rsidR="00382ACA" w:rsidRPr="00700FC7">
        <w:rPr>
          <w:color w:val="000000"/>
        </w:rPr>
        <w:t xml:space="preserve"> г</w:t>
      </w:r>
      <w:r w:rsidR="00E27537">
        <w:rPr>
          <w:color w:val="000000"/>
        </w:rPr>
        <w:t>ода</w:t>
      </w:r>
      <w:r w:rsidR="00382ACA" w:rsidRPr="00700FC7">
        <w:rPr>
          <w:color w:val="000000"/>
        </w:rPr>
        <w:tab/>
      </w:r>
      <w:r w:rsidR="00382ACA" w:rsidRPr="00700FC7">
        <w:rPr>
          <w:color w:val="000000"/>
        </w:rPr>
        <w:tab/>
        <w:t>с</w:t>
      </w:r>
      <w:proofErr w:type="gramStart"/>
      <w:r w:rsidR="00382ACA" w:rsidRPr="00700FC7">
        <w:rPr>
          <w:rFonts w:ascii="Georgia" w:hAnsi="Georgia"/>
          <w:color w:val="000000"/>
          <w:sz w:val="22"/>
          <w:szCs w:val="22"/>
        </w:rPr>
        <w:t>.Я</w:t>
      </w:r>
      <w:proofErr w:type="gramEnd"/>
      <w:r w:rsidR="00382ACA" w:rsidRPr="00700FC7">
        <w:rPr>
          <w:rFonts w:ascii="Georgia" w:hAnsi="Georgia"/>
          <w:color w:val="000000"/>
          <w:sz w:val="22"/>
          <w:szCs w:val="22"/>
        </w:rPr>
        <w:t>рково</w:t>
      </w:r>
      <w:r w:rsidR="00382ACA" w:rsidRPr="00700FC7">
        <w:rPr>
          <w:rFonts w:ascii="Georgia" w:hAnsi="Georgia"/>
          <w:color w:val="000000"/>
          <w:sz w:val="22"/>
          <w:szCs w:val="22"/>
        </w:rPr>
        <w:tab/>
      </w:r>
      <w:r w:rsidR="00382ACA" w:rsidRPr="00700FC7">
        <w:rPr>
          <w:color w:val="000000"/>
        </w:rPr>
        <w:t>№  6</w:t>
      </w:r>
    </w:p>
    <w:p w:rsidR="00382ACA" w:rsidRPr="00700FC7" w:rsidRDefault="00382ACA" w:rsidP="002E5F54">
      <w:pPr>
        <w:spacing w:before="120"/>
        <w:jc w:val="center"/>
        <w:rPr>
          <w:color w:val="000000"/>
          <w:sz w:val="28"/>
          <w:szCs w:val="28"/>
        </w:rPr>
      </w:pPr>
    </w:p>
    <w:p w:rsidR="00382ACA" w:rsidRPr="00700FC7" w:rsidRDefault="00382ACA" w:rsidP="002E5F54">
      <w:pPr>
        <w:jc w:val="center"/>
      </w:pPr>
      <w:r w:rsidRPr="00700FC7">
        <w:rPr>
          <w:sz w:val="28"/>
          <w:szCs w:val="28"/>
        </w:rPr>
        <w:t>Об утверждении плана</w:t>
      </w:r>
    </w:p>
    <w:p w:rsidR="00382ACA" w:rsidRPr="00700FC7" w:rsidRDefault="00382ACA" w:rsidP="002E5F54">
      <w:pPr>
        <w:shd w:val="clear" w:color="auto" w:fill="FFFFFF"/>
        <w:spacing w:line="293" w:lineRule="exact"/>
        <w:ind w:left="1124" w:right="480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мероприятий по реализации Стратегии государственной </w:t>
      </w:r>
      <w:proofErr w:type="spellStart"/>
      <w:r w:rsidRPr="00700FC7">
        <w:rPr>
          <w:sz w:val="28"/>
          <w:szCs w:val="28"/>
        </w:rPr>
        <w:t>антинаркотической</w:t>
      </w:r>
      <w:proofErr w:type="spellEnd"/>
      <w:r w:rsidRPr="00700FC7">
        <w:rPr>
          <w:sz w:val="28"/>
          <w:szCs w:val="28"/>
        </w:rPr>
        <w:t xml:space="preserve"> </w:t>
      </w:r>
      <w:r w:rsidRPr="00700FC7">
        <w:rPr>
          <w:spacing w:val="-1"/>
          <w:sz w:val="28"/>
          <w:szCs w:val="28"/>
        </w:rPr>
        <w:t xml:space="preserve">политики Российской Федерации на территории Ярковского сельского поселения    Усть-Ишимского муниципального </w:t>
      </w:r>
      <w:r w:rsidRPr="00700FC7">
        <w:rPr>
          <w:sz w:val="28"/>
          <w:szCs w:val="28"/>
        </w:rPr>
        <w:t>района на 202</w:t>
      </w:r>
      <w:r w:rsidR="00E27537">
        <w:rPr>
          <w:sz w:val="28"/>
          <w:szCs w:val="28"/>
        </w:rPr>
        <w:t>5</w:t>
      </w:r>
      <w:r w:rsidRPr="00700FC7">
        <w:rPr>
          <w:sz w:val="28"/>
          <w:szCs w:val="28"/>
        </w:rPr>
        <w:t>год</w:t>
      </w:r>
    </w:p>
    <w:p w:rsidR="00382ACA" w:rsidRDefault="00382ACA" w:rsidP="002E5F54">
      <w:pPr>
        <w:jc w:val="both"/>
        <w:rPr>
          <w:b/>
          <w:sz w:val="28"/>
          <w:szCs w:val="28"/>
        </w:rPr>
      </w:pPr>
    </w:p>
    <w:p w:rsidR="00382ACA" w:rsidRDefault="00382ACA" w:rsidP="002E5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исполнения Указа Президента Российской Федерации от 23.11.2020 года  № 733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политики Российской Федерации до </w:t>
      </w:r>
      <w:r w:rsidRPr="000824C4">
        <w:rPr>
          <w:spacing w:val="-1"/>
          <w:sz w:val="28"/>
          <w:szCs w:val="28"/>
        </w:rPr>
        <w:t>2030</w:t>
      </w:r>
      <w:r>
        <w:rPr>
          <w:spacing w:val="-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повышения эффективности действий органа местного самоуправления, органов внутренних дел по </w:t>
      </w:r>
      <w:proofErr w:type="spellStart"/>
      <w:r>
        <w:rPr>
          <w:sz w:val="28"/>
          <w:szCs w:val="28"/>
        </w:rPr>
        <w:t>Усть-Ишимскому</w:t>
      </w:r>
      <w:proofErr w:type="spellEnd"/>
      <w:r>
        <w:rPr>
          <w:sz w:val="28"/>
          <w:szCs w:val="28"/>
        </w:rPr>
        <w:t xml:space="preserve"> району, организаций и граждан Ярковского сельского поселения по пресечению распространения на территории сельского поселения наркотических средств и психотропных</w:t>
      </w:r>
      <w:proofErr w:type="gramEnd"/>
      <w:r>
        <w:rPr>
          <w:sz w:val="28"/>
          <w:szCs w:val="28"/>
        </w:rPr>
        <w:t xml:space="preserve"> веществ Администрация Ярковского сельского поселения Усть-Ишимского муниципального района постановляет:</w:t>
      </w:r>
    </w:p>
    <w:p w:rsidR="00382ACA" w:rsidRDefault="00382ACA" w:rsidP="002E5F54">
      <w:pPr>
        <w:autoSpaceDE w:val="0"/>
        <w:autoSpaceDN w:val="0"/>
        <w:adjustRightInd w:val="0"/>
        <w:ind w:firstLine="540"/>
        <w:outlineLvl w:val="0"/>
      </w:pPr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план мероприятий по реализации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политики Российской Федерации на территории Ярковского сельского поселения Усть-Ишимского муниципального </w:t>
      </w:r>
      <w:r>
        <w:rPr>
          <w:sz w:val="28"/>
          <w:szCs w:val="28"/>
        </w:rPr>
        <w:t>района на 202</w:t>
      </w:r>
      <w:r w:rsidR="00E27537">
        <w:rPr>
          <w:sz w:val="28"/>
          <w:szCs w:val="28"/>
        </w:rPr>
        <w:t>5</w:t>
      </w:r>
      <w:r>
        <w:rPr>
          <w:sz w:val="28"/>
          <w:szCs w:val="28"/>
        </w:rPr>
        <w:t>год (согласно приложению).</w:t>
      </w:r>
    </w:p>
    <w:p w:rsidR="00382ACA" w:rsidRDefault="00382ACA" w:rsidP="002E5F54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2.Образовать комиссию в </w:t>
      </w:r>
      <w:proofErr w:type="spellStart"/>
      <w:r>
        <w:rPr>
          <w:sz w:val="28"/>
          <w:szCs w:val="28"/>
        </w:rPr>
        <w:t>Ярковском</w:t>
      </w:r>
      <w:proofErr w:type="spellEnd"/>
      <w:r>
        <w:rPr>
          <w:sz w:val="28"/>
          <w:szCs w:val="28"/>
        </w:rPr>
        <w:t xml:space="preserve"> сельском поселении Усть-Ишимского муниципального района в составе:</w:t>
      </w:r>
    </w:p>
    <w:p w:rsidR="00382ACA" w:rsidRDefault="00382ACA" w:rsidP="002E5F54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Ибрагимов Х.В. – Глава Ярковского сельского поселения Усть-Ишимского муниципального района, председатель;</w:t>
      </w:r>
    </w:p>
    <w:p w:rsidR="00382ACA" w:rsidRDefault="00382ACA" w:rsidP="002E5F54">
      <w:pPr>
        <w:widowControl/>
        <w:numPr>
          <w:ilvl w:val="0"/>
          <w:numId w:val="4"/>
        </w:numPr>
        <w:tabs>
          <w:tab w:val="num" w:pos="-18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Денисенко Г.И. – главный бухгалтер  администрации Ярковского сельского поселения, заместитель председателя:</w:t>
      </w:r>
    </w:p>
    <w:p w:rsidR="00382ACA" w:rsidRDefault="00382ACA" w:rsidP="002E5F5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Пеганова</w:t>
      </w:r>
      <w:proofErr w:type="spellEnd"/>
      <w:r>
        <w:rPr>
          <w:sz w:val="28"/>
          <w:szCs w:val="28"/>
        </w:rPr>
        <w:t xml:space="preserve"> Н.В.  – делопроизводитель администрации Ярковского сельского поселения;</w:t>
      </w:r>
    </w:p>
    <w:p w:rsidR="00382ACA" w:rsidRDefault="00382ACA" w:rsidP="002E5F5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отделения полиции (по согласованию);</w:t>
      </w:r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собой.</w:t>
      </w:r>
    </w:p>
    <w:p w:rsidR="00382ACA" w:rsidRDefault="00382ACA" w:rsidP="002E5F54">
      <w:pPr>
        <w:rPr>
          <w:sz w:val="28"/>
          <w:szCs w:val="28"/>
        </w:rPr>
      </w:pPr>
    </w:p>
    <w:p w:rsidR="00382ACA" w:rsidRDefault="00382ACA" w:rsidP="002E5F54">
      <w:pPr>
        <w:rPr>
          <w:sz w:val="28"/>
          <w:szCs w:val="28"/>
        </w:rPr>
      </w:pPr>
    </w:p>
    <w:p w:rsidR="00382ACA" w:rsidRDefault="00382ACA" w:rsidP="002E5F5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Х.В. Ибрагимов</w:t>
      </w:r>
    </w:p>
    <w:p w:rsidR="00382ACA" w:rsidRDefault="00382ACA" w:rsidP="002E5F54">
      <w:pPr>
        <w:jc w:val="both"/>
        <w:rPr>
          <w:color w:val="000000"/>
          <w:sz w:val="20"/>
          <w:szCs w:val="20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t>Ярковского сельского поселения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center"/>
      </w:pPr>
      <w:r>
        <w:rPr>
          <w:sz w:val="26"/>
          <w:szCs w:val="26"/>
        </w:rPr>
        <w:t xml:space="preserve">План мероприятий по реализации Стратегии государственной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политики Российской Федерации на территории    Ярковского сельского поселения Усть-Ишимского муниципального </w:t>
      </w:r>
      <w:r>
        <w:rPr>
          <w:sz w:val="26"/>
          <w:szCs w:val="26"/>
        </w:rPr>
        <w:t>района на 202</w:t>
      </w:r>
      <w:bookmarkStart w:id="0" w:name="_GoBack"/>
      <w:bookmarkEnd w:id="0"/>
      <w:r w:rsidR="00E27537">
        <w:rPr>
          <w:sz w:val="26"/>
          <w:szCs w:val="26"/>
        </w:rPr>
        <w:t>5</w:t>
      </w:r>
      <w:r>
        <w:rPr>
          <w:sz w:val="26"/>
          <w:szCs w:val="26"/>
        </w:rPr>
        <w:t>год</w:t>
      </w:r>
    </w:p>
    <w:p w:rsidR="00382ACA" w:rsidRDefault="00382ACA" w:rsidP="002E5F54">
      <w:pPr>
        <w:spacing w:after="283" w:line="1" w:lineRule="exact"/>
        <w:jc w:val="center"/>
        <w:rPr>
          <w:sz w:val="2"/>
          <w:szCs w:val="2"/>
        </w:rPr>
      </w:pPr>
    </w:p>
    <w:tbl>
      <w:tblPr>
        <w:tblW w:w="0" w:type="auto"/>
        <w:tblInd w:w="-302" w:type="dxa"/>
        <w:tblCellMar>
          <w:left w:w="40" w:type="dxa"/>
          <w:right w:w="40" w:type="dxa"/>
        </w:tblCellMar>
        <w:tblLook w:val="00A0"/>
      </w:tblPr>
      <w:tblGrid>
        <w:gridCol w:w="420"/>
        <w:gridCol w:w="4234"/>
        <w:gridCol w:w="1776"/>
        <w:gridCol w:w="3307"/>
      </w:tblGrid>
      <w:tr w:rsidR="00382ACA" w:rsidTr="002E5F54">
        <w:trPr>
          <w:trHeight w:hRule="exact" w:val="9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498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left="178" w:right="17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</w:t>
            </w:r>
            <w:r>
              <w:rPr>
                <w:spacing w:val="-3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left="624" w:right="619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382ACA" w:rsidTr="002E5F54">
        <w:trPr>
          <w:trHeight w:val="60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782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Совершенствование системы </w:t>
            </w:r>
            <w:r>
              <w:rPr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b/>
                <w:bCs/>
                <w:sz w:val="26"/>
                <w:szCs w:val="26"/>
                <w:lang w:eastAsia="en-US"/>
              </w:rPr>
              <w:t>сокращению предложения наркотиков</w:t>
            </w:r>
          </w:p>
        </w:tc>
      </w:tr>
      <w:tr w:rsidR="00382ACA" w:rsidTr="00A504C2">
        <w:trPr>
          <w:trHeight w:hRule="exact" w:val="3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дополнительных мер по совершенствованию оперативно-служебной деятельности, направленной на выявление, пресечение и раскрытие преступлений, связанных с организацией либо содержанием притонов для потребления наркотического средства </w:t>
            </w:r>
            <w:proofErr w:type="spellStart"/>
            <w:r>
              <w:rPr>
                <w:lang w:eastAsia="en-US"/>
              </w:rPr>
              <w:t>дезоморфин</w:t>
            </w:r>
            <w:proofErr w:type="spellEnd"/>
            <w:r>
              <w:rPr>
                <w:lang w:eastAsia="en-US"/>
              </w:rPr>
              <w:t>, а также связанных с его незаконным изготовлением и потреблением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 xml:space="preserve">» (по согласованию) </w:t>
            </w:r>
          </w:p>
        </w:tc>
      </w:tr>
      <w:tr w:rsidR="00382ACA" w:rsidTr="002E5F54">
        <w:trPr>
          <w:trHeight w:hRule="exact" w:val="41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>Осуществление оперативно-профилактических и розыскных мероприятий по выявлению и документированию мест сбыта наркотиков несовершеннолетним и молодежи, пресечение возможного участия подростков в деятельности преступных групп, привлечение к уголовной ответственности лиц, вовлекающих несовершеннолетних в совершение преступлений, связанных с незаконным оборотом наркотических и психотропных веществ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</w:tc>
      </w:tr>
      <w:tr w:rsidR="00382ACA" w:rsidTr="00A504C2">
        <w:trPr>
          <w:trHeight w:hRule="exact" w:val="17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 по выявлению, уничтожению  и </w:t>
            </w:r>
            <w:proofErr w:type="spellStart"/>
            <w:r>
              <w:rPr>
                <w:lang w:eastAsia="en-US"/>
              </w:rPr>
              <w:t>картрированию</w:t>
            </w:r>
            <w:proofErr w:type="spellEnd"/>
            <w:r>
              <w:rPr>
                <w:lang w:eastAsia="en-US"/>
              </w:rPr>
              <w:t xml:space="preserve"> очагов дикорастущих зарослей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 на землях в административных границах сельского поселения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2,3 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 поселения</w:t>
            </w:r>
          </w:p>
        </w:tc>
      </w:tr>
      <w:tr w:rsidR="00382ACA" w:rsidTr="002E5F54">
        <w:trPr>
          <w:trHeight w:hRule="exact" w:val="3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 Ведение учета лиц, допускающих немедицинское употребление наркотических веществ. Осуществление взаимного обмена информацией о лицах, освободившихся из мест лишения свободы и проходившие лечение от наркомании, а также арестованных и осужденных за преступления, связанные с незаконным оборотом наркотиков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</w:tc>
      </w:tr>
      <w:tr w:rsidR="00382ACA" w:rsidTr="002E5F54">
        <w:trPr>
          <w:trHeight w:val="46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Совершенствование системы мер по сокращению спроса на наркотики</w:t>
            </w:r>
          </w:p>
        </w:tc>
      </w:tr>
      <w:tr w:rsidR="00382ACA" w:rsidTr="002E5F54">
        <w:trPr>
          <w:trHeight w:hRule="exact" w:val="2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3"/>
              <w:rPr>
                <w:lang w:eastAsia="en-US"/>
              </w:rPr>
            </w:pPr>
            <w:r>
              <w:rPr>
                <w:lang w:eastAsia="en-US"/>
              </w:rPr>
              <w:t>Совместная работа по выявлению лиц, склонных к употреблению наркотических и психотропных веществ и организация индивидуально- профилактической работы с несовершеннолетними, замеченными в употреблении наркотических веществ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139"/>
              <w:rPr>
                <w:lang w:eastAsia="en-US"/>
              </w:rPr>
            </w:pPr>
            <w:r>
              <w:rPr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67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A504C2">
        <w:trPr>
          <w:trHeight w:hRule="exact" w:val="15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542" w:firstLine="5"/>
              <w:rPr>
                <w:lang w:eastAsia="en-US"/>
              </w:rPr>
            </w:pPr>
            <w:r>
              <w:rPr>
                <w:lang w:eastAsia="en-US"/>
              </w:rPr>
              <w:t>Индивидуально-профилактическая работа с семьями, имеющими на иждивении малолетних детей, злоупотребляющих алкоголем и наркотическими препаратами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7" w:lineRule="exact"/>
              <w:ind w:right="144" w:firstLine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планируемый </w:t>
            </w:r>
            <w:r>
              <w:rPr>
                <w:lang w:eastAsia="en-US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субъекты системы профилактики района, </w:t>
            </w:r>
            <w:r>
              <w:rPr>
                <w:lang w:eastAsia="en-US"/>
              </w:rPr>
              <w:t>администрация сельского  поселения</w:t>
            </w:r>
          </w:p>
        </w:tc>
      </w:tr>
      <w:tr w:rsidR="00382ACA" w:rsidTr="00A504C2">
        <w:trPr>
          <w:trHeight w:hRule="exact" w:val="1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Единая акция «Школа против курения»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right="15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Антинаркотическая</w:t>
            </w:r>
            <w:proofErr w:type="spellEnd"/>
            <w:r>
              <w:rPr>
                <w:lang w:eastAsia="en-US"/>
              </w:rPr>
              <w:t xml:space="preserve"> акция «Родительский урок»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 », </w:t>
            </w:r>
            <w:r>
              <w:rPr>
                <w:spacing w:val="-3"/>
                <w:lang w:eastAsia="en-US"/>
              </w:rPr>
              <w:t xml:space="preserve">специалист  по работе с детьми и молодежью», </w:t>
            </w: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  <w:tr w:rsidR="00382ACA" w:rsidTr="002E5F54">
        <w:trPr>
          <w:trHeight w:hRule="exact" w:val="1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274"/>
              <w:rPr>
                <w:lang w:eastAsia="en-US"/>
              </w:rPr>
            </w:pPr>
            <w:r>
              <w:rPr>
                <w:lang w:eastAsia="en-US"/>
              </w:rPr>
              <w:t>Декада по профилактике безнадзорности, правонарушений, употребления наркотических сре</w:t>
            </w:r>
            <w:proofErr w:type="gramStart"/>
            <w:r>
              <w:rPr>
                <w:lang w:eastAsia="en-US"/>
              </w:rPr>
              <w:t>дств ср</w:t>
            </w:r>
            <w:proofErr w:type="gramEnd"/>
            <w:r>
              <w:rPr>
                <w:lang w:eastAsia="en-US"/>
              </w:rPr>
              <w:t xml:space="preserve">еди несовершеннолетних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left="5" w:right="221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3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акция к Международному Дню борьбы с </w:t>
            </w:r>
            <w:r>
              <w:rPr>
                <w:spacing w:val="-1"/>
                <w:lang w:eastAsia="en-US"/>
              </w:rPr>
              <w:t xml:space="preserve">курением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3" w:lineRule="exact"/>
              <w:ind w:left="14" w:right="1210" w:firstLine="10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left="10" w:right="523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Антинаркотическая</w:t>
            </w:r>
            <w:proofErr w:type="spellEnd"/>
            <w:r>
              <w:rPr>
                <w:spacing w:val="-1"/>
                <w:lang w:eastAsia="en-US"/>
              </w:rPr>
              <w:t xml:space="preserve"> акция «Летний </w:t>
            </w:r>
            <w:r>
              <w:rPr>
                <w:lang w:eastAsia="en-US"/>
              </w:rPr>
              <w:t>лагерь-территория здоровья»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ООШ»,  </w:t>
            </w:r>
            <w:r>
              <w:rPr>
                <w:spacing w:val="-3"/>
                <w:lang w:eastAsia="en-US"/>
              </w:rPr>
              <w:t xml:space="preserve">специалист  по работе с детьми и молодежью», </w:t>
            </w: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  <w:tr w:rsidR="00382ACA" w:rsidTr="002E5F54">
        <w:trPr>
          <w:trHeight w:hRule="exact" w:val="28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38"/>
              <w:rPr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Всероссийская акция «За здоровье и безопасность наших детей»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специалист  по работе с детьми и молодежью,</w:t>
            </w:r>
            <w:r>
              <w:rPr>
                <w:lang w:eastAsia="en-US"/>
              </w:rPr>
              <w:t xml:space="preserve"> 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ООШ», 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</w:tbl>
    <w:p w:rsidR="00382ACA" w:rsidRDefault="00382ACA" w:rsidP="002E5F54">
      <w:pPr>
        <w:jc w:val="both"/>
      </w:pPr>
    </w:p>
    <w:p w:rsidR="00382ACA" w:rsidRDefault="00382ACA" w:rsidP="002E5F54"/>
    <w:p w:rsidR="00382ACA" w:rsidRDefault="00382ACA" w:rsidP="002E5F54"/>
    <w:p w:rsidR="00382ACA" w:rsidRPr="002E5F54" w:rsidRDefault="00382ACA" w:rsidP="00E73239">
      <w:pPr>
        <w:spacing w:line="100" w:lineRule="atLeast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jc w:val="right"/>
      </w:pPr>
    </w:p>
    <w:sectPr w:rsidR="00382ACA" w:rsidSect="00DE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22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6CA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FCA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80B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1AB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00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CCF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C8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2A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13BC4768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9832ED"/>
    <w:multiLevelType w:val="hybridMultilevel"/>
    <w:tmpl w:val="EF1A7CB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AA0CFD"/>
    <w:multiLevelType w:val="hybridMultilevel"/>
    <w:tmpl w:val="0528087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D3"/>
    <w:rsid w:val="000824C4"/>
    <w:rsid w:val="00171796"/>
    <w:rsid w:val="001B65E7"/>
    <w:rsid w:val="001C5FFD"/>
    <w:rsid w:val="002821B7"/>
    <w:rsid w:val="002965D6"/>
    <w:rsid w:val="002E5F54"/>
    <w:rsid w:val="00301D91"/>
    <w:rsid w:val="00325D08"/>
    <w:rsid w:val="00344FD3"/>
    <w:rsid w:val="00382ACA"/>
    <w:rsid w:val="00465645"/>
    <w:rsid w:val="00530693"/>
    <w:rsid w:val="005E413F"/>
    <w:rsid w:val="00690CBC"/>
    <w:rsid w:val="006C28B7"/>
    <w:rsid w:val="006D0DC3"/>
    <w:rsid w:val="006F6918"/>
    <w:rsid w:val="00700FC7"/>
    <w:rsid w:val="007A1A65"/>
    <w:rsid w:val="007E5F02"/>
    <w:rsid w:val="008654E8"/>
    <w:rsid w:val="009779D8"/>
    <w:rsid w:val="009B4219"/>
    <w:rsid w:val="009C5603"/>
    <w:rsid w:val="00A504C2"/>
    <w:rsid w:val="00C57642"/>
    <w:rsid w:val="00CE5713"/>
    <w:rsid w:val="00D178AB"/>
    <w:rsid w:val="00D232A8"/>
    <w:rsid w:val="00DE7FF8"/>
    <w:rsid w:val="00E12CDA"/>
    <w:rsid w:val="00E27537"/>
    <w:rsid w:val="00E73239"/>
    <w:rsid w:val="00EC7A65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D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5F5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44FD3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344F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E5F54"/>
    <w:rPr>
      <w:rFonts w:ascii="Cambria" w:hAnsi="Cambria" w:cs="Times New Roman"/>
      <w:b/>
      <w:bCs/>
      <w:color w:val="4F81BD"/>
      <w:kern w:val="2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4FD3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44FD3"/>
    <w:rPr>
      <w:rFonts w:ascii="Arial" w:eastAsia="Times New Roman" w:hAnsi="Arial" w:cs="Arial"/>
      <w:kern w:val="2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344FD3"/>
    <w:pPr>
      <w:jc w:val="center"/>
    </w:pPr>
    <w:rPr>
      <w:sz w:val="28"/>
      <w:szCs w:val="20"/>
    </w:rPr>
  </w:style>
  <w:style w:type="paragraph" w:styleId="a3">
    <w:name w:val="caption"/>
    <w:basedOn w:val="a"/>
    <w:next w:val="a"/>
    <w:uiPriority w:val="99"/>
    <w:qFormat/>
    <w:rsid w:val="002E5F54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dcterms:created xsi:type="dcterms:W3CDTF">2016-01-13T10:52:00Z</dcterms:created>
  <dcterms:modified xsi:type="dcterms:W3CDTF">2025-01-10T05:42:00Z</dcterms:modified>
</cp:coreProperties>
</file>